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352" w:rsidRDefault="007C3352" w:rsidP="007C3352"/>
    <w:p w:rsidR="007C3352" w:rsidRDefault="007C3352" w:rsidP="007C3352">
      <w:r>
        <w:t>Уважаемые собственники!</w:t>
      </w:r>
    </w:p>
    <w:p w:rsidR="007C3352" w:rsidRDefault="007C3352" w:rsidP="007C3352"/>
    <w:p w:rsidR="007C3352" w:rsidRDefault="007C3352" w:rsidP="007C3352">
      <w:r>
        <w:t>ПАМЯТКА</w:t>
      </w:r>
    </w:p>
    <w:p w:rsidR="007C3352" w:rsidRDefault="007C3352" w:rsidP="007C3352">
      <w:r>
        <w:t>В Правила предоставления коммунальных услуг в многоквартирных домах и жилых домах, утвержденных постановлением Правительства Российской Федерации от 06.05.2011года №354 (далее – Правила 354) с 1 января 2017 года внесены изменения.</w:t>
      </w:r>
    </w:p>
    <w:p w:rsidR="007C3352" w:rsidRDefault="007C3352" w:rsidP="007C3352">
      <w:proofErr w:type="gramStart"/>
      <w:r>
        <w:t>В связи с чем, департамент городского хозяйства Администрации города Тюмени считает необходимым довести указанные изменения до управляющих организаций ((УК, ТСЖ, ЖСК, ЖК, ТСН и др.).</w:t>
      </w:r>
      <w:proofErr w:type="gramEnd"/>
    </w:p>
    <w:p w:rsidR="007C3352" w:rsidRDefault="007C3352" w:rsidP="007C3352"/>
    <w:p w:rsidR="007C3352" w:rsidRDefault="007C3352" w:rsidP="007C3352">
      <w:r>
        <w:t>1. Изменения о составе платы за содержание жилого помещения.</w:t>
      </w:r>
    </w:p>
    <w:p w:rsidR="007C3352" w:rsidRDefault="007C3352" w:rsidP="007C3352">
      <w:r>
        <w:t>В соответствии с изменениями, внесенными в Жилищный Кодекс Российской Федерации, в состав платы за содержание жилого помещения расходов на оплату холодной воды, горячей воды, электрической энергии, потребляемых при содержании общего имущества в многоквартирном доме, отведения сточных вод в целях содержания общего имущества в многоквартирном доме применяются с 01.01.2017 года.</w:t>
      </w:r>
    </w:p>
    <w:p w:rsidR="007C3352" w:rsidRDefault="007C3352" w:rsidP="007C3352">
      <w:r>
        <w:t>В целях реализации нового порядка определения размера платы за содержание жилого помещения приказами департамента тарифной и ценовой политики Тюменской области от 20.08.2012 №182/01-05-ос; от 20.08.2012 №№182/01-05-ос утверждены нормативы потребления холодной, горячей воды и отведения сточных вод в целях содержания общего имущества в многоквартирном доме (на кв. м общей площади помещений</w:t>
      </w:r>
      <w:proofErr w:type="gramStart"/>
      <w:r>
        <w:t>.</w:t>
      </w:r>
      <w:proofErr w:type="gramEnd"/>
      <w:r>
        <w:t xml:space="preserve"> </w:t>
      </w:r>
      <w:proofErr w:type="gramStart"/>
      <w:r>
        <w:t>в</w:t>
      </w:r>
      <w:proofErr w:type="gramEnd"/>
      <w:r>
        <w:t>ходящих в состав общего имущества в многоквартирном доме). Данный приказ распространяет свое действие с 01.01.2017 года.</w:t>
      </w:r>
    </w:p>
    <w:p w:rsidR="007C3352" w:rsidRDefault="007C3352" w:rsidP="007C3352">
      <w:r>
        <w:t>Поскольку размер платы за содержание жилого помещения устанавливается в одинаковом размере для всех собственников, формула расчета размера платы по каждому виду коммунальной услуги для нужд содержания общего имущества многоквартирного дома на 1 кв. м площади жилых и нежилых помещений такова:</w:t>
      </w:r>
    </w:p>
    <w:p w:rsidR="007C3352" w:rsidRDefault="007C3352" w:rsidP="007C3352"/>
    <w:p w:rsidR="007C3352" w:rsidRDefault="007C3352" w:rsidP="007C3352">
      <w:r>
        <w:t>N норматив х S (площадь помещений, входящая в состав общего имущества дома) Х Т (тариф)</w:t>
      </w:r>
    </w:p>
    <w:p w:rsidR="007C3352" w:rsidRDefault="007C3352" w:rsidP="007C3352">
      <w:r>
        <w:t>S (площадь жилых и нежилых помещений)</w:t>
      </w:r>
    </w:p>
    <w:p w:rsidR="007C3352" w:rsidRDefault="007C3352" w:rsidP="007C3352"/>
    <w:p w:rsidR="007C3352" w:rsidRDefault="007C3352" w:rsidP="007C3352">
      <w:r>
        <w:t>Кроме того, если в многоквартирном доме выбран способ управления непосредственное управление или способ управления не выбран или не реализован, то оплата коммунальных ресурсов, используемых в целях содержания общего имущества в многоквартирном доме, осуществляется в составе платы за коммунальные услуги.</w:t>
      </w:r>
    </w:p>
    <w:p w:rsidR="007C3352" w:rsidRDefault="007C3352" w:rsidP="007C3352"/>
    <w:p w:rsidR="007C3352" w:rsidRDefault="007C3352" w:rsidP="007C3352">
      <w:r>
        <w:t>2. О начислении платы за ЖКУ с учетом количества собственников.</w:t>
      </w:r>
    </w:p>
    <w:p w:rsidR="007C3352" w:rsidRDefault="007C3352" w:rsidP="007C3352">
      <w:r>
        <w:t>В случае</w:t>
      </w:r>
      <w:proofErr w:type="gramStart"/>
      <w:r>
        <w:t>,</w:t>
      </w:r>
      <w:proofErr w:type="gramEnd"/>
      <w:r>
        <w:t xml:space="preserve"> если жилое помещение не оборудовано индивидуальным или общим (квартирным) прибором учета холодной воды, горячей воды, электрической энергии и газа, а также при отсутствии постоянно и временно проживающих в жилом помещении граждан объем коммунальных услуг рассчитывается с учетом количества собственников такого помещения (пункт 56.2 Правил 354).</w:t>
      </w:r>
    </w:p>
    <w:p w:rsidR="007C3352" w:rsidRDefault="007C3352" w:rsidP="007C3352"/>
    <w:p w:rsidR="007C3352" w:rsidRDefault="007C3352" w:rsidP="007C3352">
      <w:r>
        <w:t>3. Об упрощении системы составления актов об установлении количества граждан, временно проживающих.</w:t>
      </w:r>
    </w:p>
    <w:p w:rsidR="007C3352" w:rsidRDefault="007C3352" w:rsidP="007C3352">
      <w:proofErr w:type="gramStart"/>
      <w:r>
        <w:t>В случае если жилое помещение не оборудовано индивидуальным или общим (квартирным) прибором учета холодной воды, горячей воды, электрической энергии и газа и исполнитель располагает сведениями о временно проживающих в жилом помещении потребителях, не зарегистрированных в этом помещении по постоянному (временному) месту жительства или месту пребывания, исполнитель вправе составить акт об установлении количества граждан, временно проживающих в жилом помещении.</w:t>
      </w:r>
      <w:proofErr w:type="gramEnd"/>
      <w:r>
        <w:t xml:space="preserve"> Указанный акт подписывается исполнителем и потребителем, а в случае отказа потребителя от подписания акта - исполнителем и не менее чем 2 потребителями и членом совета многоквартирного дома, либо председателем товарищества или кооператива.</w:t>
      </w:r>
    </w:p>
    <w:p w:rsidR="007C3352" w:rsidRDefault="007C3352" w:rsidP="007C3352">
      <w:r>
        <w:t>Указанный акт в течение 3 дней со дня его составления направляется исполнителем в органы внутренних дел и (или) органы, уполномоченные на осуществление функций по контролю и надзору в сфере миграции</w:t>
      </w:r>
      <w:proofErr w:type="gramStart"/>
      <w:r>
        <w:t>.</w:t>
      </w:r>
      <w:proofErr w:type="gramEnd"/>
      <w:r>
        <w:t xml:space="preserve"> ((</w:t>
      </w:r>
      <w:proofErr w:type="gramStart"/>
      <w:r>
        <w:t>п</w:t>
      </w:r>
      <w:proofErr w:type="gramEnd"/>
      <w:r>
        <w:t>ункт 56, 56. 1 Правил 354).</w:t>
      </w:r>
    </w:p>
    <w:p w:rsidR="007C3352" w:rsidRDefault="007C3352" w:rsidP="007C3352">
      <w:r>
        <w:t>До последних изменений (от 26.12.2016) в Правила 354 количество проживающих определялось на основании составленного уполномоченными органами (УМВД РФ) протокола об административном правонарушении</w:t>
      </w:r>
    </w:p>
    <w:p w:rsidR="007C3352" w:rsidRDefault="007C3352" w:rsidP="007C3352">
      <w:r>
        <w:t>При этом в целях расчета платы за соответствующий вид коммунальной услуги потребитель считается временно проживающим в жилом помещении, если он фактически проживает в этом жилом помещении более 5 дней подряд.</w:t>
      </w:r>
    </w:p>
    <w:p w:rsidR="007C3352" w:rsidRDefault="007C3352" w:rsidP="007C3352"/>
    <w:p w:rsidR="007C3352" w:rsidRDefault="007C3352" w:rsidP="007C3352">
      <w:r>
        <w:t>4. Об отказе в перерасчете платы при временном отсутствии потребителя.</w:t>
      </w:r>
    </w:p>
    <w:p w:rsidR="007C3352" w:rsidRDefault="007C3352" w:rsidP="007C3352">
      <w:proofErr w:type="gramStart"/>
      <w:r>
        <w:t>При временном, то есть более 5 полных календарных дней подряд, отсутствии потребителя в жилом помещении, не оборудованном индивидуальным или общим (квартирным) прибором учета в связи с отсутствием технической возможности его установки, подтвержденной в установленном Правилами 354 порядке, осуществляется перерасчет размера платы за предоставленную потребителю в таком жилом помещении коммунальную услугу, за исключением коммунальных услуг по отоплению, электроснабжению и газоснабжению на</w:t>
      </w:r>
      <w:proofErr w:type="gramEnd"/>
      <w:r>
        <w:t xml:space="preserve"> цели отопления жилых (нежилых) помещений, предусмотренных соответственно подпунктами "д" и "е" пункта 4 Правил 354.</w:t>
      </w:r>
    </w:p>
    <w:p w:rsidR="007C3352" w:rsidRDefault="007C3352" w:rsidP="007C3352">
      <w:proofErr w:type="gramStart"/>
      <w:r>
        <w:lastRenderedPageBreak/>
        <w:t>Если жилое помещение не оборудовано индивидуальным или общим (квартирным) прибором учета и при этом отсутствие технической возможности его установки не подтверждено в установленном Правилами 354 порядке либо в случае неисправности индивидуального или общего (квартирного) прибора учета в жилом помещении и неисполнения потребителем в соответствии с требованиями пункта 81.13 Правил 354 обязанности по устранению его неисправности, перерасчет не производится, за исключением</w:t>
      </w:r>
      <w:proofErr w:type="gramEnd"/>
      <w:r>
        <w:t xml:space="preserve"> подтвержденного соответствующими документами случая отсутствия всех проживающих в жилом помещении лиц в результате действия непреодолимой силы (пункт 86 Правил 354).</w:t>
      </w:r>
    </w:p>
    <w:p w:rsidR="007C3352" w:rsidRDefault="007C3352" w:rsidP="007C3352"/>
    <w:p w:rsidR="007C3352" w:rsidRDefault="007C3352" w:rsidP="007C3352">
      <w:r>
        <w:t>5. Об изменении периодичности (1 раз в 3 месяца) проверки достоверности передаваемых потребителем показаниях приборов учета.</w:t>
      </w:r>
    </w:p>
    <w:p w:rsidR="007C3352" w:rsidRDefault="007C3352" w:rsidP="007C3352">
      <w:proofErr w:type="gramStart"/>
      <w:r>
        <w:t>Потребитель коммунальной услуги, в соответствии с установленными Правилами 354, обязан допускать исполнителя в занимаемое жилое помещение или домовладение для снятия показаний индивидуальных, общих (квартирных), комнатных приборов учета и распределителей, проверки их состояния, факта их наличия или отсутствия, а также достоверности переданных потребителем исполнителю сведений о показаниях таких приборов учета и распределителей в заранее согласованное в порядке, указанном в пункте 85</w:t>
      </w:r>
      <w:proofErr w:type="gramEnd"/>
      <w:r>
        <w:t xml:space="preserve"> настоящих Правил, время, но не чаще 1 раза в 3 месяца (пункт 34 (ж) Правил 354).</w:t>
      </w:r>
    </w:p>
    <w:p w:rsidR="007C3352" w:rsidRDefault="007C3352" w:rsidP="00B368E1">
      <w:bookmarkStart w:id="0" w:name="_GoBack"/>
      <w:bookmarkEnd w:id="0"/>
      <w:r>
        <w:t xml:space="preserve">    </w:t>
      </w:r>
    </w:p>
    <w:p w:rsidR="008E7619" w:rsidRPr="007C3352" w:rsidRDefault="008E7619" w:rsidP="007C3352"/>
    <w:sectPr w:rsidR="008E7619" w:rsidRPr="007C3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08D"/>
    <w:rsid w:val="003B408D"/>
    <w:rsid w:val="007C3352"/>
    <w:rsid w:val="008E7619"/>
    <w:rsid w:val="00B368E1"/>
    <w:rsid w:val="00D61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68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68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user</cp:lastModifiedBy>
  <cp:revision>3</cp:revision>
  <cp:lastPrinted>2017-03-10T10:46:00Z</cp:lastPrinted>
  <dcterms:created xsi:type="dcterms:W3CDTF">2017-03-02T07:00:00Z</dcterms:created>
  <dcterms:modified xsi:type="dcterms:W3CDTF">2017-03-10T10:48:00Z</dcterms:modified>
</cp:coreProperties>
</file>